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3" w:rsidRPr="00AC0FCD" w:rsidRDefault="00F26273" w:rsidP="001C0A26">
      <w:pPr>
        <w:shd w:val="clear" w:color="auto" w:fill="FFFFFF"/>
        <w:ind w:left="567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0FC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6</w:t>
      </w:r>
      <w:r w:rsidR="00111B26">
        <w:rPr>
          <w:rFonts w:ascii="Arial" w:hAnsi="Arial" w:cs="Arial"/>
          <w:b/>
          <w:bCs/>
          <w:sz w:val="20"/>
          <w:szCs w:val="20"/>
        </w:rPr>
        <w:t xml:space="preserve">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Wzór programu zajęć</w:t>
      </w:r>
    </w:p>
    <w:p w:rsidR="00F26273" w:rsidRPr="00A15671" w:rsidRDefault="00726C1D" w:rsidP="00726C1D">
      <w:pPr>
        <w:shd w:val="clear" w:color="auto" w:fill="FFFFFF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>PROGRAM ZAJĘĆ</w:t>
      </w:r>
    </w:p>
    <w:p w:rsidR="005F4AF4" w:rsidRDefault="00111B26" w:rsidP="005F4AF4">
      <w:pPr>
        <w:pStyle w:val="NormalnyWeb"/>
        <w:spacing w:after="0"/>
        <w:jc w:val="center"/>
      </w:pPr>
      <w:r>
        <w:rPr>
          <w:rFonts w:ascii="Arial" w:hAnsi="Arial" w:cs="Arial"/>
          <w:sz w:val="20"/>
          <w:szCs w:val="20"/>
        </w:rPr>
        <w:t>Klub Małego</w:t>
      </w:r>
      <w:bookmarkStart w:id="0" w:name="_GoBack"/>
      <w:bookmarkEnd w:id="0"/>
      <w:r w:rsidR="005F4AF4">
        <w:rPr>
          <w:rFonts w:ascii="Arial" w:hAnsi="Arial" w:cs="Arial"/>
          <w:sz w:val="20"/>
          <w:szCs w:val="20"/>
        </w:rPr>
        <w:t xml:space="preserve"> Chemika</w:t>
      </w:r>
    </w:p>
    <w:p w:rsidR="005F4AF4" w:rsidRDefault="005F4AF4" w:rsidP="005F4AF4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realizowanych dla uczniów Szkoły Podstawowej</w:t>
      </w:r>
    </w:p>
    <w:p w:rsidR="00A02545" w:rsidRPr="00A02545" w:rsidRDefault="00A02545" w:rsidP="00A02545">
      <w:pPr>
        <w:jc w:val="both"/>
        <w:rPr>
          <w:rFonts w:ascii="Arial" w:hAnsi="Arial" w:cs="Arial"/>
          <w:b/>
          <w:sz w:val="20"/>
          <w:szCs w:val="20"/>
        </w:rPr>
      </w:pPr>
    </w:p>
    <w:p w:rsidR="00A02545" w:rsidRPr="00A02545" w:rsidRDefault="00101D5F" w:rsidP="00101D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Zespole Szkół w Choroszczy</w:t>
      </w:r>
    </w:p>
    <w:p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</w:p>
    <w:p w:rsidR="00F26273" w:rsidRDefault="00A02545" w:rsidP="00101D5F">
      <w:pPr>
        <w:jc w:val="center"/>
        <w:rPr>
          <w:rFonts w:ascii="Arial" w:hAnsi="Arial" w:cs="Arial"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w ramach projektu </w:t>
      </w:r>
      <w:r w:rsidR="00101D5F" w:rsidRPr="00A15671">
        <w:rPr>
          <w:rFonts w:ascii="Arial" w:hAnsi="Arial" w:cs="Arial"/>
          <w:sz w:val="20"/>
          <w:szCs w:val="20"/>
        </w:rPr>
        <w:t>„</w:t>
      </w:r>
      <w:r w:rsidR="00101D5F" w:rsidRPr="00A15671">
        <w:rPr>
          <w:rFonts w:ascii="Arial" w:hAnsi="Arial" w:cs="Arial"/>
          <w:b/>
          <w:i/>
          <w:sz w:val="20"/>
          <w:szCs w:val="20"/>
        </w:rPr>
        <w:t>Wzrost jakości oferty edukacyjnej w Zespole Szkół w Choroszczy</w:t>
      </w:r>
      <w:r w:rsidR="00101D5F" w:rsidRPr="00A15671">
        <w:rPr>
          <w:rFonts w:ascii="Arial" w:hAnsi="Arial" w:cs="Arial"/>
          <w:sz w:val="20"/>
          <w:szCs w:val="20"/>
        </w:rPr>
        <w:t>”</w:t>
      </w:r>
    </w:p>
    <w:p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realizowanego w ramach Regionalnego Programu Operac</w:t>
      </w:r>
      <w:r>
        <w:rPr>
          <w:rFonts w:ascii="Arial" w:hAnsi="Arial" w:cs="Arial"/>
          <w:sz w:val="20"/>
          <w:szCs w:val="20"/>
        </w:rPr>
        <w:t>yjnego Województwa Podlaskiego</w:t>
      </w:r>
    </w:p>
    <w:p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Oś priorytetowa III. Kompetencje i kwalifikacje, Działanie 3.1 Kształcenie i edukacja, </w:t>
      </w:r>
    </w:p>
    <w:p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Poddziałanie 3.1.2 Wzmocnienie atrakcyjności i podniesienie jakości oferty edukacyjnej w zakresie kształcenia ogólnego, ukierunkowanej na rozwój kompetencji kluczowych</w:t>
      </w:r>
    </w:p>
    <w:p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</w:p>
    <w:p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</w:p>
    <w:p w:rsidR="00101D5F" w:rsidRDefault="00101D5F" w:rsidP="00101D5F">
      <w:pPr>
        <w:jc w:val="right"/>
        <w:rPr>
          <w:rFonts w:ascii="Arial" w:hAnsi="Arial" w:cs="Arial"/>
          <w:sz w:val="20"/>
          <w:szCs w:val="20"/>
        </w:rPr>
      </w:pPr>
    </w:p>
    <w:p w:rsidR="005F4AF4" w:rsidRDefault="00101D5F" w:rsidP="005F4AF4">
      <w:pPr>
        <w:jc w:val="right"/>
        <w:rPr>
          <w:rFonts w:ascii="Arial" w:hAnsi="Arial" w:cs="Arial"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>Opracowanie:</w:t>
      </w:r>
      <w:r w:rsidR="005F4AF4">
        <w:rPr>
          <w:rFonts w:ascii="Arial" w:hAnsi="Arial" w:cs="Arial"/>
          <w:sz w:val="20"/>
          <w:szCs w:val="20"/>
        </w:rPr>
        <w:t xml:space="preserve"> P</w:t>
      </w:r>
      <w:r w:rsidR="00111B26">
        <w:rPr>
          <w:rFonts w:ascii="Arial" w:hAnsi="Arial" w:cs="Arial"/>
          <w:sz w:val="20"/>
          <w:szCs w:val="20"/>
        </w:rPr>
        <w:t>iotr</w:t>
      </w:r>
      <w:r w:rsidR="00A71345">
        <w:rPr>
          <w:rFonts w:ascii="Arial" w:hAnsi="Arial" w:cs="Arial"/>
          <w:sz w:val="20"/>
          <w:szCs w:val="20"/>
        </w:rPr>
        <w:t xml:space="preserve"> </w:t>
      </w:r>
      <w:r w:rsidR="005F4AF4">
        <w:rPr>
          <w:rFonts w:ascii="Arial" w:hAnsi="Arial" w:cs="Arial"/>
          <w:sz w:val="20"/>
          <w:szCs w:val="20"/>
        </w:rPr>
        <w:t>S</w:t>
      </w:r>
      <w:r w:rsidR="00A71345">
        <w:rPr>
          <w:rFonts w:ascii="Arial" w:hAnsi="Arial" w:cs="Arial"/>
          <w:sz w:val="20"/>
          <w:szCs w:val="20"/>
        </w:rPr>
        <w:t>malak</w:t>
      </w:r>
      <w:r w:rsidR="005F4AF4">
        <w:rPr>
          <w:rFonts w:ascii="Arial" w:hAnsi="Arial" w:cs="Arial"/>
          <w:sz w:val="20"/>
          <w:szCs w:val="20"/>
        </w:rPr>
        <w:t xml:space="preserve"> </w:t>
      </w:r>
    </w:p>
    <w:p w:rsidR="00101D5F" w:rsidRDefault="00101D5F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973F33" w:rsidRDefault="00973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43C46" w:rsidRPr="00886441" w:rsidRDefault="00143C46" w:rsidP="0097383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lastRenderedPageBreak/>
        <w:t xml:space="preserve">Cele </w:t>
      </w:r>
      <w:r w:rsidRPr="00886441">
        <w:rPr>
          <w:rFonts w:ascii="Arial" w:hAnsi="Arial" w:cs="Arial"/>
          <w:sz w:val="20"/>
          <w:szCs w:val="20"/>
        </w:rPr>
        <w:t xml:space="preserve">edukacyjne: </w:t>
      </w:r>
    </w:p>
    <w:p w:rsidR="005F4AF4" w:rsidRPr="00886441" w:rsidRDefault="005F4AF4" w:rsidP="00973839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Rozbudzenie zainteresowania chemią jako dziedziną nauki.</w:t>
      </w:r>
    </w:p>
    <w:p w:rsidR="005F4AF4" w:rsidRPr="00886441" w:rsidRDefault="005F4AF4" w:rsidP="00973839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Nabywanie uniwersalnej zdolności krytycznego myślenia opartej na doświadczeniach laboratoryjnych i eksperymentach.</w:t>
      </w:r>
    </w:p>
    <w:p w:rsidR="005F4AF4" w:rsidRPr="00886441" w:rsidRDefault="005F4AF4" w:rsidP="00973839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 xml:space="preserve">Zmotywowanie uczniów do poznawania chemii w sposób aktywny, twórczy i dociekliwy. </w:t>
      </w:r>
    </w:p>
    <w:p w:rsidR="005F4AF4" w:rsidRPr="00886441" w:rsidRDefault="005F4AF4" w:rsidP="00973839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Wskazywanie wpływu chemii na życie codzienne człowieka oraz praktyczne zastosowanie zdobytej wiedzy.</w:t>
      </w:r>
    </w:p>
    <w:p w:rsidR="005F4AF4" w:rsidRDefault="005F4AF4" w:rsidP="00973839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Nauka prawidłowej oraz bezpiecznej pracy w laboratorium chemicznym.</w:t>
      </w:r>
    </w:p>
    <w:p w:rsidR="00973839" w:rsidRPr="00886441" w:rsidRDefault="00973839" w:rsidP="00973839">
      <w:pPr>
        <w:pStyle w:val="NormalnyWeb"/>
        <w:spacing w:before="0" w:beforeAutospacing="0"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143C46" w:rsidRPr="00886441" w:rsidRDefault="00143C46" w:rsidP="0097383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Określenie grupy docelowej, która zostanie objęta wsparciem w ramach zajęć</w:t>
      </w:r>
    </w:p>
    <w:p w:rsidR="00886441" w:rsidRDefault="00AC64C3" w:rsidP="00973839">
      <w:pPr>
        <w:pStyle w:val="NormalnyWeb"/>
        <w:spacing w:before="0" w:beforeAutospacing="0" w:after="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87E48" w:rsidRPr="00886441">
        <w:rPr>
          <w:rFonts w:ascii="Arial" w:hAnsi="Arial" w:cs="Arial"/>
          <w:sz w:val="20"/>
          <w:szCs w:val="20"/>
        </w:rPr>
        <w:t xml:space="preserve">Zajęcia przeznaczone będą dla uczniów </w:t>
      </w:r>
      <w:r w:rsidR="00886441" w:rsidRPr="00886441">
        <w:rPr>
          <w:rFonts w:ascii="Arial" w:hAnsi="Arial" w:cs="Arial"/>
          <w:sz w:val="20"/>
          <w:szCs w:val="20"/>
        </w:rPr>
        <w:t xml:space="preserve">pragnących pogłębić </w:t>
      </w:r>
      <w:r w:rsidR="00987E48" w:rsidRPr="00886441">
        <w:rPr>
          <w:rFonts w:ascii="Arial" w:hAnsi="Arial" w:cs="Arial"/>
          <w:sz w:val="20"/>
          <w:szCs w:val="20"/>
        </w:rPr>
        <w:t>swoją wiedzę z</w:t>
      </w:r>
      <w:r w:rsidR="00886441" w:rsidRPr="00886441">
        <w:rPr>
          <w:rFonts w:ascii="Arial" w:hAnsi="Arial" w:cs="Arial"/>
          <w:sz w:val="20"/>
          <w:szCs w:val="20"/>
        </w:rPr>
        <w:t xml:space="preserve"> zakresu chemii</w:t>
      </w:r>
      <w:r>
        <w:rPr>
          <w:rFonts w:ascii="Arial" w:hAnsi="Arial" w:cs="Arial"/>
          <w:sz w:val="20"/>
          <w:szCs w:val="20"/>
        </w:rPr>
        <w:t xml:space="preserve">   poznaną na lekcjach przyrody.</w:t>
      </w:r>
    </w:p>
    <w:p w:rsidR="00973839" w:rsidRPr="00886441" w:rsidRDefault="00973839" w:rsidP="00973839">
      <w:pPr>
        <w:pStyle w:val="NormalnyWeb"/>
        <w:spacing w:before="0" w:beforeAutospacing="0" w:after="0"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143C46" w:rsidRPr="00886441" w:rsidRDefault="00143C46" w:rsidP="0097383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Zdefiniowanie efektów uczenia się, które osiągną uczniowie/uczennice w wyniku udziału w zajęciach</w:t>
      </w:r>
    </w:p>
    <w:p w:rsidR="00987E48" w:rsidRPr="00886441" w:rsidRDefault="00987E48" w:rsidP="00973839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Posługuje się „językiem chemicznym” i wiedzą chemiczną przy rozwiązywaniu zadań teoretycznych i praktycznych.</w:t>
      </w:r>
    </w:p>
    <w:p w:rsidR="00987E48" w:rsidRPr="00886441" w:rsidRDefault="00987E48" w:rsidP="00973839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Wykorzystuje różne źródła, aby zdobyć wiedzę na zadany temat i umiejętnie weryfikuje zdobyte wiadomości.</w:t>
      </w:r>
    </w:p>
    <w:p w:rsidR="00987E48" w:rsidRPr="00886441" w:rsidRDefault="00987E48" w:rsidP="00973839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Poprawnie posługuje się podstawowym szkłem i sprzętem laboratoryjnym.</w:t>
      </w:r>
    </w:p>
    <w:p w:rsidR="00987E48" w:rsidRPr="00886441" w:rsidRDefault="00987E48" w:rsidP="00973839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Stosuje substancje chemiczne zgodnie z ich przeznaczeniem i z zachowaniem zasad bhp.</w:t>
      </w:r>
    </w:p>
    <w:p w:rsidR="00987E48" w:rsidRPr="00886441" w:rsidRDefault="00987E48" w:rsidP="00973839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Planuje i wykonuje doświadczenia.</w:t>
      </w:r>
    </w:p>
    <w:p w:rsidR="00987E48" w:rsidRPr="00886441" w:rsidRDefault="00987E48" w:rsidP="00973839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Opisuje obserwowane zjawiska chemiczne.</w:t>
      </w:r>
    </w:p>
    <w:p w:rsidR="00987E48" w:rsidRPr="00886441" w:rsidRDefault="00987E48" w:rsidP="00973839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Prezentuje wyniki własnej pracy.</w:t>
      </w:r>
    </w:p>
    <w:p w:rsidR="00987E48" w:rsidRPr="00886441" w:rsidRDefault="00987E48" w:rsidP="00973839">
      <w:pPr>
        <w:pStyle w:val="Akapitzlist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143C46" w:rsidRPr="00886441" w:rsidRDefault="00143C46" w:rsidP="0097383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Określenie sposobu oceny przeprowadzonych zajęć po ich zakończeniu</w:t>
      </w:r>
    </w:p>
    <w:p w:rsidR="00987E48" w:rsidRDefault="00987E48" w:rsidP="00973839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709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Na zako</w:t>
      </w:r>
      <w:r w:rsidR="004923AC">
        <w:rPr>
          <w:rFonts w:ascii="Arial" w:hAnsi="Arial" w:cs="Arial"/>
          <w:sz w:val="20"/>
          <w:szCs w:val="20"/>
        </w:rPr>
        <w:t>ńczenie cyklu zajęć uczniowie i uczennice</w:t>
      </w:r>
      <w:r w:rsidRPr="00886441">
        <w:rPr>
          <w:rFonts w:ascii="Arial" w:hAnsi="Arial" w:cs="Arial"/>
          <w:sz w:val="20"/>
          <w:szCs w:val="20"/>
        </w:rPr>
        <w:t xml:space="preserve"> rozwiążą test sprawdzający poziom ich wiedzy i umiejętności.</w:t>
      </w:r>
    </w:p>
    <w:p w:rsidR="00973839" w:rsidRPr="00886441" w:rsidRDefault="00973839" w:rsidP="00973839">
      <w:pPr>
        <w:pStyle w:val="NormalnyWeb"/>
        <w:spacing w:before="0" w:beforeAutospacing="0"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973839" w:rsidRPr="006E2CB6" w:rsidRDefault="00973839" w:rsidP="0097383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B6">
        <w:rPr>
          <w:rFonts w:ascii="Arial" w:hAnsi="Arial" w:cs="Arial"/>
          <w:sz w:val="20"/>
          <w:szCs w:val="20"/>
        </w:rPr>
        <w:t>Porównanie oceny przeprowadzonych zajęć ze zdefiniowanymi efektami uczenia się po zakończeniu zajęć</w:t>
      </w:r>
    </w:p>
    <w:p w:rsidR="00973839" w:rsidRPr="002400D3" w:rsidRDefault="00973839" w:rsidP="00973839">
      <w:pPr>
        <w:pStyle w:val="Akapitzlist"/>
        <w:numPr>
          <w:ilvl w:val="0"/>
          <w:numId w:val="23"/>
        </w:numPr>
        <w:spacing w:after="0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00D3">
        <w:rPr>
          <w:rFonts w:ascii="Arial" w:eastAsia="Times New Roman" w:hAnsi="Arial" w:cs="Arial"/>
          <w:color w:val="000000"/>
          <w:sz w:val="20"/>
          <w:szCs w:val="20"/>
        </w:rPr>
        <w:t xml:space="preserve">Kontrola postępów uczniów na zajęciach ma na celu jedynie dostarczenie informacji o przystępności prowadzonych zajęć oraz stopniu zainteresowania uczniów danymi </w:t>
      </w:r>
      <w:r>
        <w:rPr>
          <w:rFonts w:ascii="Arial" w:eastAsia="Times New Roman" w:hAnsi="Arial" w:cs="Arial"/>
          <w:color w:val="000000"/>
          <w:sz w:val="20"/>
          <w:szCs w:val="20"/>
        </w:rPr>
        <w:t>z</w:t>
      </w:r>
      <w:r w:rsidRPr="002400D3">
        <w:rPr>
          <w:rFonts w:ascii="Arial" w:eastAsia="Times New Roman" w:hAnsi="Arial" w:cs="Arial"/>
          <w:color w:val="000000"/>
          <w:sz w:val="20"/>
          <w:szCs w:val="20"/>
        </w:rPr>
        <w:t>agadnieniami.</w:t>
      </w:r>
    </w:p>
    <w:p w:rsidR="00973839" w:rsidRDefault="00973839" w:rsidP="00973839">
      <w:pPr>
        <w:pStyle w:val="Akapitzlist"/>
        <w:numPr>
          <w:ilvl w:val="0"/>
          <w:numId w:val="23"/>
        </w:numPr>
        <w:spacing w:after="0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00D3">
        <w:rPr>
          <w:rFonts w:ascii="Arial" w:eastAsia="Times New Roman" w:hAnsi="Arial" w:cs="Arial"/>
          <w:color w:val="000000"/>
          <w:sz w:val="20"/>
          <w:szCs w:val="20"/>
        </w:rPr>
        <w:t xml:space="preserve">Kontrola ogranicza się do wypowiedzi uczniów aranżowanych przez nauczyciela w trakcie rozwiązywania problemów teoretycznych i praktycznych wynikających z danej sytuacji. </w:t>
      </w:r>
    </w:p>
    <w:p w:rsidR="00973839" w:rsidRPr="00973839" w:rsidRDefault="00973839" w:rsidP="00973839">
      <w:pPr>
        <w:pStyle w:val="Akapitzlist"/>
        <w:numPr>
          <w:ilvl w:val="0"/>
          <w:numId w:val="23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2400D3">
        <w:rPr>
          <w:rFonts w:ascii="Arial" w:eastAsia="Times New Roman" w:hAnsi="Arial" w:cs="Arial"/>
          <w:color w:val="000000"/>
          <w:sz w:val="20"/>
          <w:szCs w:val="20"/>
        </w:rPr>
        <w:t>Formą kontroli osiągnięć uczniów są wykonane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eksperymenty zgodnie z instrukcją</w:t>
      </w:r>
      <w:r w:rsidRPr="002400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oraz poprawie wyciągnięte obserwacje i wnioski z doświadczeń.</w:t>
      </w:r>
    </w:p>
    <w:p w:rsidR="00973839" w:rsidRPr="002400D3" w:rsidRDefault="00973839" w:rsidP="00973839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973839" w:rsidRPr="006E2CB6" w:rsidRDefault="00973839" w:rsidP="0097383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00D3">
        <w:rPr>
          <w:rFonts w:ascii="Arial" w:hAnsi="Arial" w:cs="Arial"/>
          <w:sz w:val="20"/>
          <w:szCs w:val="20"/>
        </w:rPr>
        <w:t>O</w:t>
      </w:r>
      <w:r w:rsidRPr="006E2CB6">
        <w:rPr>
          <w:rFonts w:ascii="Arial" w:hAnsi="Arial" w:cs="Arial"/>
          <w:sz w:val="20"/>
          <w:szCs w:val="20"/>
        </w:rPr>
        <w:t>pis wykorzystanych metod pracy wykorzystanych podczas zajęć</w:t>
      </w:r>
    </w:p>
    <w:p w:rsidR="00973839" w:rsidRPr="00A657D2" w:rsidRDefault="00973839" w:rsidP="00973839">
      <w:pPr>
        <w:numPr>
          <w:ilvl w:val="0"/>
          <w:numId w:val="22"/>
        </w:numPr>
        <w:spacing w:after="0"/>
        <w:ind w:left="709" w:hanging="3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57D2">
        <w:rPr>
          <w:rFonts w:ascii="Arial" w:eastAsia="Times New Roman" w:hAnsi="Arial" w:cs="Arial"/>
          <w:color w:val="000000"/>
          <w:sz w:val="20"/>
          <w:szCs w:val="20"/>
        </w:rPr>
        <w:t xml:space="preserve">Wykłady teoretyczne będą  połączone z pokazem, prezentacją lub ćwiczeniami praktycznymi. </w:t>
      </w:r>
    </w:p>
    <w:p w:rsidR="00973839" w:rsidRPr="00A657D2" w:rsidRDefault="00973839" w:rsidP="00973839">
      <w:pPr>
        <w:numPr>
          <w:ilvl w:val="0"/>
          <w:numId w:val="22"/>
        </w:numPr>
        <w:spacing w:after="0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57D2">
        <w:rPr>
          <w:rFonts w:ascii="Arial" w:eastAsia="Times New Roman" w:hAnsi="Arial" w:cs="Arial"/>
          <w:color w:val="000000"/>
          <w:sz w:val="20"/>
          <w:szCs w:val="20"/>
        </w:rPr>
        <w:t xml:space="preserve">Ćwiczenia teoretyczne i praktyczne będą miały charakter indywidualny lub grupowy. </w:t>
      </w:r>
    </w:p>
    <w:p w:rsidR="00973839" w:rsidRPr="00A657D2" w:rsidRDefault="00973839" w:rsidP="00973839">
      <w:pPr>
        <w:numPr>
          <w:ilvl w:val="0"/>
          <w:numId w:val="22"/>
        </w:numPr>
        <w:spacing w:after="0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57D2">
        <w:rPr>
          <w:rFonts w:ascii="Arial" w:eastAsia="Times New Roman" w:hAnsi="Arial" w:cs="Arial"/>
          <w:color w:val="000000"/>
          <w:sz w:val="20"/>
          <w:szCs w:val="20"/>
        </w:rPr>
        <w:t>Wykonywane prace praktyczne będą poprzedzone pokazem przez nauczyciela, które stopniowo będą  przechodzić w pracę  samodzielną lub zespołową.</w:t>
      </w:r>
    </w:p>
    <w:p w:rsidR="00973839" w:rsidRDefault="00973839" w:rsidP="00973839">
      <w:pPr>
        <w:numPr>
          <w:ilvl w:val="0"/>
          <w:numId w:val="22"/>
        </w:numPr>
        <w:spacing w:after="0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57D2">
        <w:rPr>
          <w:rFonts w:ascii="Arial" w:eastAsia="Times New Roman" w:hAnsi="Arial" w:cs="Arial"/>
          <w:color w:val="000000"/>
          <w:sz w:val="20"/>
          <w:szCs w:val="20"/>
        </w:rPr>
        <w:t xml:space="preserve">Skala trudności zagadnień i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eksperymentów </w:t>
      </w:r>
      <w:r w:rsidRPr="00A657D2">
        <w:rPr>
          <w:rFonts w:ascii="Arial" w:eastAsia="Times New Roman" w:hAnsi="Arial" w:cs="Arial"/>
          <w:color w:val="000000"/>
          <w:sz w:val="20"/>
          <w:szCs w:val="20"/>
        </w:rPr>
        <w:t xml:space="preserve"> realizowanych na zajęciach będzie dostosowana do możliwości uczniów. </w:t>
      </w:r>
    </w:p>
    <w:p w:rsidR="00973839" w:rsidRPr="00A657D2" w:rsidRDefault="00973839" w:rsidP="00973839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73839" w:rsidRPr="006E2CB6" w:rsidRDefault="00973839" w:rsidP="0097383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B6">
        <w:rPr>
          <w:rFonts w:ascii="Arial" w:hAnsi="Arial" w:cs="Arial"/>
          <w:sz w:val="20"/>
          <w:szCs w:val="20"/>
        </w:rPr>
        <w:t>Opis wykorzystanych technik nauczania wykorzystanych podczas zajęć</w:t>
      </w:r>
    </w:p>
    <w:p w:rsidR="00886441" w:rsidRDefault="00886441" w:rsidP="00973839">
      <w:pPr>
        <w:spacing w:after="0"/>
        <w:rPr>
          <w:rFonts w:ascii="Arial" w:hAnsi="Arial" w:cs="Arial"/>
          <w:sz w:val="20"/>
          <w:szCs w:val="20"/>
        </w:rPr>
      </w:pPr>
    </w:p>
    <w:p w:rsidR="00886441" w:rsidRDefault="00886441" w:rsidP="00973839">
      <w:pPr>
        <w:spacing w:after="0"/>
        <w:rPr>
          <w:rFonts w:ascii="Arial" w:hAnsi="Arial" w:cs="Arial"/>
          <w:sz w:val="20"/>
          <w:szCs w:val="20"/>
        </w:rPr>
      </w:pPr>
    </w:p>
    <w:p w:rsidR="00886441" w:rsidRDefault="00886441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:rsidR="00886441" w:rsidRDefault="00886441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:rsidR="00886441" w:rsidRDefault="00886441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:rsidR="00726C1D" w:rsidRPr="00886441" w:rsidRDefault="00726C1D" w:rsidP="00886441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886441">
        <w:rPr>
          <w:rFonts w:ascii="Arial" w:hAnsi="Arial" w:cs="Arial"/>
          <w:sz w:val="20"/>
          <w:szCs w:val="20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121"/>
      </w:tblGrid>
      <w:tr w:rsidR="00726C1D" w:rsidRPr="00726C1D" w:rsidTr="00726C1D">
        <w:tc>
          <w:tcPr>
            <w:tcW w:w="988" w:type="dxa"/>
          </w:tcPr>
          <w:p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2126" w:type="dxa"/>
          </w:tcPr>
          <w:p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 xml:space="preserve">Temat </w:t>
            </w:r>
          </w:p>
        </w:tc>
        <w:tc>
          <w:tcPr>
            <w:tcW w:w="3827" w:type="dxa"/>
          </w:tcPr>
          <w:p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Zakres treści</w:t>
            </w:r>
          </w:p>
        </w:tc>
        <w:tc>
          <w:tcPr>
            <w:tcW w:w="2121" w:type="dxa"/>
          </w:tcPr>
          <w:p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Metody i techniki pracy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Test „na wstępie”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Sprawdzenie wiadomości i umiejętności uczniów przed rozpoczęciem zajęć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 – rozwiązanie testu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Regulamin pracowni chemicznej. Przepisy BHP. Szkło laboratoryjne. Podstawowe techniki laboratoryjne.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Poznanie zasad bezpiecznej pracy w laboratorium oraz podstawowych technik laboratoryjnych (ogrzewanie, praca pipetą, mieszanie, dobór odpowiedniego szkła laboratoryjnego)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Pokaz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Właściwości wybranych substancji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wybranych substancji(miedzi, żelaza, soli kuchennej, mąki, wody, powietrza)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Porównanie gęstości wody i oleju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 w:after="0"/>
            </w:pPr>
            <w:r>
              <w:rPr>
                <w:rFonts w:ascii="Arial" w:hAnsi="Arial" w:cs="Arial"/>
                <w:sz w:val="20"/>
                <w:szCs w:val="20"/>
              </w:rPr>
              <w:t>Zjawisko fizyczne a reakcja chemiczna</w:t>
            </w:r>
          </w:p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Mieszaniny substancji i ich rodzaje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Na czym polega różnica między zjawiskiem fizycznym a reakcja chemiczną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Sporządzanie mieszanin i rozdzielanie ich na składniki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Rozdzielanie składników tuszu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Porównanie właściwości metali i niemetali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pierwiastków chemicznych (cynk, sód, magnez, siarka)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przewodnictwa cieplnego i elektrycznego metali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porównanie aktywności chemicznej metali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Stopy metali i ich właściwości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Określanie właściwości stopów metali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wpływu różnych czynników na metale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 w:after="0"/>
            </w:pPr>
            <w:r>
              <w:rPr>
                <w:rFonts w:ascii="Arial" w:hAnsi="Arial" w:cs="Arial"/>
                <w:sz w:val="20"/>
                <w:szCs w:val="20"/>
              </w:rPr>
              <w:t>Skład i właściwości powietrza.</w:t>
            </w:r>
          </w:p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Badanie właściwości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tlenu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Jak najprościej zbadać skład powietrza?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tlenu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Tlenki – związki chemiczne tlenu z innymi pierwiastkami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Spalanie węgla, siarki, magnezu w tlenie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charakteru chemicznego tlenków metali niemetali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działania zasady i kwasu na tlenki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Tlenek węgla (IV) - właściwości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Wykrywanie obecności tlenku węgla (IV)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tlenku węgla (IV)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Wodór i jego właściwości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wodoru w reakcji cynku z kwasem chlorowodorowym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wodoru w reakcji magnezu z parą wodną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Budowa materii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Obserwowanie zjawiska dyfuzji.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Woda jako rozpuszczalnik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Odparowanie wody wodociągowej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Rozpuszczanie substancji w wodzie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 w:after="0"/>
            </w:pPr>
            <w:r>
              <w:rPr>
                <w:rFonts w:ascii="Arial" w:hAnsi="Arial" w:cs="Arial"/>
                <w:sz w:val="20"/>
                <w:szCs w:val="20"/>
              </w:rPr>
              <w:t>Szybkość rozpuszczania się substancji w wodzie.</w:t>
            </w:r>
          </w:p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Rozpuszczalność substancji w wodzie.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wpływu różnych czynników na szybkość rozpuszczania się substancji w wodzie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rozpuszczalności siarczanu (VI) miedzi (II) w wodzie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Hodowla kryształów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Rodzaje roztworów wodnych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Doświadczenie: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Sporządzanie roztworu właściwego, koloidu i zawiesiny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Elektrolity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nieelektrolity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Badanie zjawiska przewodzenia prądu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elektrycznego przez roztwory wodne substancji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Obserwacja zmiany barwy wskaźników w zależności od odczynu roztworów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Kwas siarkowodorowy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modelu cząsteczki kwasu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Doświadczenie: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kwasu siarkowodorowego przez rozpuszczenie siarkowodoru w wodzie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Kwas siarkowy (VI)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modelu cząsteczki kwasu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stężonego roztworu kwasu siarkowego (VI)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Rozcieńczanie stężonego roztworu kwasu siarkowego (VI)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Kwas siarkowy (IV)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modelu cząsteczki kwasu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Doświadczenia: 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kwasu siarkowego (IV)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Rozkład kwasu siarkowego (IV)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Kwas azotowy (V)</w:t>
            </w:r>
          </w:p>
        </w:tc>
        <w:tc>
          <w:tcPr>
            <w:tcW w:w="3827" w:type="dxa"/>
          </w:tcPr>
          <w:p w:rsidR="00E82530" w:rsidRDefault="00170626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Budowa modelu cząsteczki kwasu </w:t>
            </w:r>
            <w:r w:rsidR="00E82530">
              <w:rPr>
                <w:rFonts w:ascii="Arial" w:hAnsi="Arial" w:cs="Arial"/>
                <w:sz w:val="20"/>
                <w:szCs w:val="20"/>
              </w:rPr>
              <w:t>Doświadczenie: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stężonego roztworu kwasu azotowego (V) na białko</w:t>
            </w:r>
          </w:p>
          <w:p w:rsidR="00170626" w:rsidRDefault="00170626" w:rsidP="00170626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Wodorotlenek sodu i wodorotlenek potasu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modelu cząsteczki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wodorotlenku sodu w reakcji sodu z wodą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wodorotlenku sodu i wodorotlenku potasu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Wapno palone i wapno gaszone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modelu cząsteczki 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wodorotlenku wapnia w reakcji wapnia z wodą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wodorotlenku wapnia w reakcji tlenku wapnia z wodą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Wodorotlenek glinu i przykłady innych wodorotlenków. Amoniak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Próba otrzymania wodorotlenku miedzi (II) i wodorotlenku żelaza (III) z odpowiednich tlenków metali i wody.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wodorotlenku miedzi (II), wodorotlenku żelaza (III) i wodorotlenku glinu z odpowiednich chlorków i wodorotlenku sodu.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amoniaku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Skala pH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Określanie pH roztworów oraz produktów spożywczych.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Budowa soli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rozpuszczalności wybranych soli w wodzie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przewodnictwa elektrycznego wodnego roztworu soli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odczynu wodnych roztworów soli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Hydraty – sole uwodnione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Doświadczenie: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Usuwanie wody z hydratów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Sporządzanie zaprawy gipsowej i badanie jej twardnienia – odlewy gipsowe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Reakcje zobojętniania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Doświadczenie: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soli przez działanie kwasem na zasadę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Czy metale reagują z kwasami?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Reakcje magnezu z kwasami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Działanie roztworem kwasu chlorowodorowego na miedź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miedzi ze stężonym roztworem kwasu azotowego (V)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Wypieranie metalu mniej aktywnego przez metal aktywniejszy z jego soli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Reakcje tlenków metali z kwasami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Doświadczenie: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Reakcje tlenku magnezu, tlenku miedzi (II), tlenku żelaza, tlenku wapnia z roztworem kwasu chlorowodorowego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Otrzymywanie soli w reakcjach wodorotlenków metali z tlenkami niemetali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tlenku węgla (IV) z zasadą wapniową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Działanie tlenku siarki (IV) na wodę wapienną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Badanie rozpuszczalności soli w wodzie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roztworu azotanu (V) srebra z roztworem kwasu chlorowodorowego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Reakcja roztworu węglanu sodu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zasadą wapniową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siarczanu (VI) sodu z zasadą wapniową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soli praktycznie nierozpuszczalnej wodzie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Reakcje metali z niemetalami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Doświadczenie: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soli kwasów beztlenowych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Badanie właściwości węglowodorów nasyconych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rodzajów produktów spalania butanu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ropy naftowej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nafty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benzyny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Badanie właściwości węglowodorów nienasyconych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modelu cząsteczki kwasu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etenu i badanie jego właściwości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Otrzymywanie etynu i badanie jego właściwości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Alkohole monohydroksylowe - etanol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modelu cząsteczki 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etanolu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Wykrywanie obecności etanolu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etanolu z sodem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Fermentacja alkoholowa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Alkohole polihydroksylowe - glicerol</w:t>
            </w:r>
          </w:p>
        </w:tc>
        <w:tc>
          <w:tcPr>
            <w:tcW w:w="3827" w:type="dxa"/>
          </w:tcPr>
          <w:p w:rsidR="00170626" w:rsidRDefault="00170626" w:rsidP="008117AF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modelu cząsteczki kwasu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Doświadczenie: Badanie właściwości glicerolu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zachowania się alkoholi wobec wodorotlenku miedzi (II)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Kwas mrówkowy i kwas octowy jako przykłady kwasów karboksylowych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kwasów octowego i mrówkowego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kwasu octowego z magnezem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kwasu octowego z zasadą sodową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kwasu octowego z tlenkiem miedzi (II)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palności kwasu octowego i kwasu mrówkowego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odczynu roztworu octanu sodu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kwasu mrówkowego z roztworem manganianu (VII) potasu i kwasem siarkowym (VI)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Wyższe kwasy karboksylowe. Mydła – sole wyższych kwasów karboksylowych.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wyższych kwasów karboksylowych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kwasu stearynowego z zasadą sodową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wpływu twardości wody na powstawanie piany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wpływu emulgatora na trwałość emulsji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Estry – produkty reakcji estryfikacji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etanolu z kwasem octowym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Reakcja etanolu z kwasem mrówkowym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Rekcja etanolu z kwasem borowym (znicz olimpijski)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Badanie właściwości etanianu etylu 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Badanie właściwości tłuszczy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rozpuszczalności tłuszczów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Odróżnianie tłuszczów roślinnych od zwierzęcych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Zmydlanie tłuszczów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Czy olej można zmieszać z octem?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Wykrywanie tłuszczu w pestkach dyni i orzech</w:t>
            </w:r>
            <w:r w:rsidR="00A7546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Białka – poznajemy właściwości protein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składu pierwiastkowego białek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Reakcje charakterystyczne białek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Wykrywanie białek w różnych substancjach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białek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Cukry proste i dwucukry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składu pierwiastkowego sacharydów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glukozy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Próba Trommera</w:t>
            </w:r>
            <w:r w:rsidR="00A75469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 xml:space="preserve">Próba Tollensa 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sacharozy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82530" w:rsidRDefault="00E82530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Polisacharydy – skrobia</w:t>
            </w:r>
          </w:p>
        </w:tc>
        <w:tc>
          <w:tcPr>
            <w:tcW w:w="3827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Badanie właściwości skrobi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Wykrywanie obecności skrobi</w:t>
            </w:r>
          </w:p>
        </w:tc>
        <w:tc>
          <w:tcPr>
            <w:tcW w:w="2121" w:type="dxa"/>
          </w:tcPr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Wprowadzenie teoretyczne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E82530" w:rsidRDefault="00E82530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A75469" w:rsidRPr="00726C1D" w:rsidTr="00A75469">
        <w:trPr>
          <w:trHeight w:val="637"/>
        </w:trPr>
        <w:tc>
          <w:tcPr>
            <w:tcW w:w="988" w:type="dxa"/>
          </w:tcPr>
          <w:p w:rsidR="00A75469" w:rsidRDefault="00A75469">
            <w:pPr>
              <w:pStyle w:val="NormalnyWeb"/>
              <w:spacing w:before="119" w:beforeAutospacing="0"/>
            </w:pPr>
            <w:r>
              <w:t>2</w:t>
            </w:r>
          </w:p>
        </w:tc>
        <w:tc>
          <w:tcPr>
            <w:tcW w:w="2126" w:type="dxa"/>
          </w:tcPr>
          <w:p w:rsidR="00A75469" w:rsidRPr="00A75469" w:rsidRDefault="00A75469" w:rsidP="00A75469">
            <w:pPr>
              <w:pStyle w:val="NormalnyWeb"/>
              <w:spacing w:before="119" w:beforeAutospacing="0"/>
              <w:rPr>
                <w:rFonts w:ascii="Arial" w:hAnsi="Arial" w:cs="Arial"/>
                <w:sz w:val="20"/>
                <w:szCs w:val="20"/>
              </w:rPr>
            </w:pPr>
            <w:r w:rsidRPr="00A75469">
              <w:rPr>
                <w:rFonts w:ascii="Arial" w:hAnsi="Arial" w:cs="Arial"/>
                <w:sz w:val="20"/>
                <w:szCs w:val="20"/>
              </w:rPr>
              <w:t>Cząstec</w:t>
            </w:r>
            <w:r>
              <w:rPr>
                <w:rFonts w:ascii="Arial" w:hAnsi="Arial" w:cs="Arial"/>
                <w:sz w:val="20"/>
                <w:szCs w:val="20"/>
              </w:rPr>
              <w:t>zki różnych związków</w:t>
            </w:r>
          </w:p>
        </w:tc>
        <w:tc>
          <w:tcPr>
            <w:tcW w:w="3827" w:type="dxa"/>
          </w:tcPr>
          <w:p w:rsidR="00A75469" w:rsidRDefault="00A75469" w:rsidP="00170626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modeli różnych cząsteczek</w:t>
            </w:r>
          </w:p>
        </w:tc>
        <w:tc>
          <w:tcPr>
            <w:tcW w:w="2121" w:type="dxa"/>
          </w:tcPr>
          <w:p w:rsidR="00A75469" w:rsidRDefault="00A75469" w:rsidP="00A75469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A75469" w:rsidRPr="00A75469" w:rsidRDefault="00A75469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w grupie</w:t>
            </w:r>
          </w:p>
        </w:tc>
      </w:tr>
      <w:tr w:rsidR="00E82530" w:rsidRPr="00726C1D" w:rsidTr="00726C1D">
        <w:tc>
          <w:tcPr>
            <w:tcW w:w="988" w:type="dxa"/>
          </w:tcPr>
          <w:p w:rsidR="00E82530" w:rsidRDefault="00E82530">
            <w:pPr>
              <w:pStyle w:val="NormalnyWeb"/>
              <w:spacing w:before="119" w:beforeAutospacing="0"/>
            </w:pPr>
          </w:p>
          <w:p w:rsidR="00A75469" w:rsidRDefault="00A75469">
            <w:pPr>
              <w:pStyle w:val="NormalnyWeb"/>
              <w:spacing w:before="119" w:beforeAutospacing="0"/>
            </w:pPr>
            <w:r>
              <w:t>1</w:t>
            </w:r>
          </w:p>
        </w:tc>
        <w:tc>
          <w:tcPr>
            <w:tcW w:w="2126" w:type="dxa"/>
          </w:tcPr>
          <w:p w:rsidR="00E82530" w:rsidRPr="00A75469" w:rsidRDefault="00170626" w:rsidP="00170626">
            <w:pPr>
              <w:pStyle w:val="NormalnyWeb"/>
              <w:spacing w:before="119" w:beforeAutospacing="0"/>
              <w:rPr>
                <w:rFonts w:ascii="Arial" w:hAnsi="Arial" w:cs="Arial"/>
                <w:sz w:val="20"/>
                <w:szCs w:val="20"/>
              </w:rPr>
            </w:pPr>
            <w:r w:rsidRPr="00A75469">
              <w:rPr>
                <w:rFonts w:ascii="Arial" w:hAnsi="Arial" w:cs="Arial"/>
                <w:sz w:val="20"/>
                <w:szCs w:val="20"/>
              </w:rPr>
              <w:t xml:space="preserve">Najciekawsze  reakcje chemiczne </w:t>
            </w:r>
          </w:p>
        </w:tc>
        <w:tc>
          <w:tcPr>
            <w:tcW w:w="3827" w:type="dxa"/>
          </w:tcPr>
          <w:p w:rsidR="00170626" w:rsidRDefault="00170626" w:rsidP="00170626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Doświadczenia:</w:t>
            </w:r>
          </w:p>
          <w:p w:rsidR="00A75469" w:rsidRPr="00A75469" w:rsidRDefault="00A75469" w:rsidP="00A754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5469">
              <w:rPr>
                <w:rFonts w:ascii="Arial" w:hAnsi="Arial" w:cs="Arial"/>
                <w:bCs/>
                <w:sz w:val="20"/>
                <w:szCs w:val="20"/>
              </w:rPr>
              <w:t>Ogród chemiczny</w:t>
            </w:r>
          </w:p>
          <w:p w:rsidR="00E82530" w:rsidRPr="00A75469" w:rsidRDefault="00A75469" w:rsidP="00A75469">
            <w:pPr>
              <w:rPr>
                <w:rFonts w:ascii="Arial" w:hAnsi="Arial" w:cs="Arial"/>
                <w:sz w:val="20"/>
                <w:szCs w:val="20"/>
              </w:rPr>
            </w:pPr>
            <w:r w:rsidRPr="00A75469">
              <w:rPr>
                <w:rFonts w:ascii="Arial" w:hAnsi="Arial" w:cs="Arial"/>
                <w:bCs/>
                <w:sz w:val="20"/>
                <w:szCs w:val="20"/>
              </w:rPr>
              <w:t>Burza w probówce</w:t>
            </w:r>
          </w:p>
        </w:tc>
        <w:tc>
          <w:tcPr>
            <w:tcW w:w="2121" w:type="dxa"/>
          </w:tcPr>
          <w:p w:rsidR="00E82530" w:rsidRDefault="00170626" w:rsidP="008117AF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Samodzielne eksperymentowanie</w:t>
            </w:r>
          </w:p>
        </w:tc>
      </w:tr>
      <w:tr w:rsidR="00170626" w:rsidRPr="00726C1D" w:rsidTr="00726C1D">
        <w:tc>
          <w:tcPr>
            <w:tcW w:w="988" w:type="dxa"/>
          </w:tcPr>
          <w:p w:rsidR="00170626" w:rsidRDefault="00170626" w:rsidP="00170626">
            <w:pPr>
              <w:pStyle w:val="NormalnyWeb"/>
              <w:spacing w:before="119" w:beforeAutospacing="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70626" w:rsidRPr="00A75469" w:rsidRDefault="00170626" w:rsidP="00170626">
            <w:pPr>
              <w:pStyle w:val="NormalnyWeb"/>
              <w:spacing w:before="119" w:beforeAutospacing="0"/>
              <w:rPr>
                <w:rFonts w:ascii="Arial" w:hAnsi="Arial" w:cs="Arial"/>
                <w:sz w:val="20"/>
                <w:szCs w:val="20"/>
              </w:rPr>
            </w:pPr>
            <w:r w:rsidRPr="00A75469">
              <w:rPr>
                <w:rFonts w:ascii="Arial" w:hAnsi="Arial" w:cs="Arial"/>
                <w:sz w:val="20"/>
                <w:szCs w:val="20"/>
              </w:rPr>
              <w:t>Test sprawdzający po zajęciach</w:t>
            </w:r>
          </w:p>
        </w:tc>
        <w:tc>
          <w:tcPr>
            <w:tcW w:w="3827" w:type="dxa"/>
          </w:tcPr>
          <w:p w:rsidR="00170626" w:rsidRDefault="00170626" w:rsidP="00170626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Sprawdzenie poziomu wiedzy i umiejętności po zajęciach</w:t>
            </w:r>
          </w:p>
        </w:tc>
        <w:tc>
          <w:tcPr>
            <w:tcW w:w="2121" w:type="dxa"/>
          </w:tcPr>
          <w:p w:rsidR="00170626" w:rsidRDefault="00170626" w:rsidP="00170626">
            <w:pPr>
              <w:pStyle w:val="NormalnyWeb"/>
              <w:spacing w:before="0" w:beforeAutospacing="0" w:after="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Praca indywidualna – rozwiązanie testu</w:t>
            </w:r>
          </w:p>
        </w:tc>
      </w:tr>
    </w:tbl>
    <w:p w:rsidR="00726C1D" w:rsidRPr="00726C1D" w:rsidRDefault="00726C1D" w:rsidP="00726C1D">
      <w:pPr>
        <w:spacing w:before="120" w:after="120" w:line="312" w:lineRule="auto"/>
        <w:rPr>
          <w:rFonts w:ascii="Arial" w:hAnsi="Arial" w:cs="Arial"/>
          <w:b/>
          <w:sz w:val="20"/>
          <w:szCs w:val="20"/>
        </w:rPr>
      </w:pPr>
    </w:p>
    <w:p w:rsidR="00101D5F" w:rsidRPr="00101D5F" w:rsidRDefault="00101D5F" w:rsidP="00101D5F">
      <w:pPr>
        <w:rPr>
          <w:rFonts w:ascii="Arial" w:hAnsi="Arial" w:cs="Arial"/>
          <w:sz w:val="20"/>
          <w:szCs w:val="20"/>
        </w:rPr>
      </w:pPr>
    </w:p>
    <w:sectPr w:rsidR="00101D5F" w:rsidRPr="00101D5F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B5" w:rsidRDefault="003B69B5" w:rsidP="00470719">
      <w:pPr>
        <w:spacing w:after="0" w:line="240" w:lineRule="auto"/>
      </w:pPr>
      <w:r>
        <w:separator/>
      </w:r>
    </w:p>
  </w:endnote>
  <w:endnote w:type="continuationSeparator" w:id="0">
    <w:p w:rsidR="003B69B5" w:rsidRDefault="003B69B5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26" w:rsidRDefault="001706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26" w:rsidRDefault="001706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26" w:rsidRDefault="00170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B5" w:rsidRDefault="003B69B5" w:rsidP="00470719">
      <w:pPr>
        <w:spacing w:after="0" w:line="240" w:lineRule="auto"/>
      </w:pPr>
      <w:r>
        <w:separator/>
      </w:r>
    </w:p>
  </w:footnote>
  <w:footnote w:type="continuationSeparator" w:id="0">
    <w:p w:rsidR="003B69B5" w:rsidRDefault="003B69B5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26" w:rsidRDefault="001706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170626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170626" w:rsidTr="003B7612">
            <w:trPr>
              <w:trHeight w:val="1389"/>
            </w:trPr>
            <w:tc>
              <w:tcPr>
                <w:tcW w:w="10207" w:type="dxa"/>
              </w:tcPr>
              <w:p w:rsidR="00170626" w:rsidRDefault="00170626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170626" w:rsidRDefault="00170626" w:rsidP="0065112E">
                <w:pPr>
                  <w:jc w:val="center"/>
                  <w:rPr>
                    <w:noProof/>
                  </w:rPr>
                </w:pPr>
              </w:p>
              <w:p w:rsidR="00170626" w:rsidRDefault="00170626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170626" w:rsidRDefault="00170626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170626" w:rsidRDefault="00170626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170626" w:rsidRDefault="00170626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:rsidR="00170626" w:rsidRDefault="00170626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:rsidR="00170626" w:rsidRPr="007807F3" w:rsidRDefault="00EE5B3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29844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Łącznik prostoliniowy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">
                          <o:lock v:ext="edit" shapetype="f"/>
                        </v:line>
                      </w:pict>
                    </mc:Fallback>
                  </mc:AlternateContent>
                </w:r>
              </w:p>
            </w:tc>
          </w:tr>
        </w:tbl>
        <w:p w:rsidR="00170626" w:rsidRPr="007807F3" w:rsidRDefault="00170626" w:rsidP="007807F3">
          <w:pPr>
            <w:rPr>
              <w:noProof/>
              <w:sz w:val="20"/>
              <w:szCs w:val="20"/>
            </w:rPr>
          </w:pPr>
        </w:p>
      </w:tc>
    </w:tr>
  </w:tbl>
  <w:p w:rsidR="00170626" w:rsidRDefault="00170626" w:rsidP="005A79F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26" w:rsidRDefault="00170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267BF"/>
    <w:multiLevelType w:val="hybridMultilevel"/>
    <w:tmpl w:val="CF82267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93CC6"/>
    <w:multiLevelType w:val="hybridMultilevel"/>
    <w:tmpl w:val="6274758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A5D0C"/>
    <w:multiLevelType w:val="hybridMultilevel"/>
    <w:tmpl w:val="D03AF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CF3"/>
    <w:multiLevelType w:val="hybridMultilevel"/>
    <w:tmpl w:val="6DB67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438CA"/>
    <w:multiLevelType w:val="multilevel"/>
    <w:tmpl w:val="B2E6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9150E"/>
    <w:multiLevelType w:val="hybridMultilevel"/>
    <w:tmpl w:val="CE4A7E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19"/>
  </w:num>
  <w:num w:numId="6">
    <w:abstractNumId w:val="27"/>
  </w:num>
  <w:num w:numId="7">
    <w:abstractNumId w:val="20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24"/>
  </w:num>
  <w:num w:numId="13">
    <w:abstractNumId w:val="25"/>
  </w:num>
  <w:num w:numId="14">
    <w:abstractNumId w:val="23"/>
  </w:num>
  <w:num w:numId="15">
    <w:abstractNumId w:val="26"/>
  </w:num>
  <w:num w:numId="16">
    <w:abstractNumId w:val="30"/>
  </w:num>
  <w:num w:numId="17">
    <w:abstractNumId w:val="21"/>
  </w:num>
  <w:num w:numId="18">
    <w:abstractNumId w:val="18"/>
  </w:num>
  <w:num w:numId="19">
    <w:abstractNumId w:val="22"/>
  </w:num>
  <w:num w:numId="20">
    <w:abstractNumId w:val="15"/>
  </w:num>
  <w:num w:numId="21">
    <w:abstractNumId w:val="13"/>
  </w:num>
  <w:num w:numId="22">
    <w:abstractNumId w:val="12"/>
  </w:num>
  <w:num w:numId="2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B029B"/>
    <w:rsid w:val="000B3DDD"/>
    <w:rsid w:val="000B488D"/>
    <w:rsid w:val="000F0D0B"/>
    <w:rsid w:val="001010B2"/>
    <w:rsid w:val="00101D5F"/>
    <w:rsid w:val="001052DD"/>
    <w:rsid w:val="00111B26"/>
    <w:rsid w:val="00123FC2"/>
    <w:rsid w:val="0014135B"/>
    <w:rsid w:val="00143C46"/>
    <w:rsid w:val="00145B8C"/>
    <w:rsid w:val="001644CE"/>
    <w:rsid w:val="00170626"/>
    <w:rsid w:val="001716F6"/>
    <w:rsid w:val="00194BA1"/>
    <w:rsid w:val="001A37DA"/>
    <w:rsid w:val="001B098F"/>
    <w:rsid w:val="001B6480"/>
    <w:rsid w:val="001C0A26"/>
    <w:rsid w:val="001C6F89"/>
    <w:rsid w:val="001E1B30"/>
    <w:rsid w:val="002024B7"/>
    <w:rsid w:val="00210419"/>
    <w:rsid w:val="00213BF1"/>
    <w:rsid w:val="00213C79"/>
    <w:rsid w:val="00215A45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F2211"/>
    <w:rsid w:val="002F689E"/>
    <w:rsid w:val="0031040F"/>
    <w:rsid w:val="00311845"/>
    <w:rsid w:val="00326181"/>
    <w:rsid w:val="0034292C"/>
    <w:rsid w:val="00354077"/>
    <w:rsid w:val="0035473E"/>
    <w:rsid w:val="00376AD4"/>
    <w:rsid w:val="00391FC0"/>
    <w:rsid w:val="00395556"/>
    <w:rsid w:val="003A1091"/>
    <w:rsid w:val="003B69B5"/>
    <w:rsid w:val="003B7612"/>
    <w:rsid w:val="003C05A5"/>
    <w:rsid w:val="003E278A"/>
    <w:rsid w:val="003E36B2"/>
    <w:rsid w:val="003E67D4"/>
    <w:rsid w:val="003F5A95"/>
    <w:rsid w:val="003F6442"/>
    <w:rsid w:val="00405EB0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1EBC"/>
    <w:rsid w:val="00487D0E"/>
    <w:rsid w:val="004923AC"/>
    <w:rsid w:val="004923DA"/>
    <w:rsid w:val="004B11CD"/>
    <w:rsid w:val="004B14F7"/>
    <w:rsid w:val="004C25AF"/>
    <w:rsid w:val="004C6DFE"/>
    <w:rsid w:val="004E524F"/>
    <w:rsid w:val="004E592B"/>
    <w:rsid w:val="004F25DA"/>
    <w:rsid w:val="004F2663"/>
    <w:rsid w:val="004F2789"/>
    <w:rsid w:val="004F597D"/>
    <w:rsid w:val="00504248"/>
    <w:rsid w:val="00524360"/>
    <w:rsid w:val="00540347"/>
    <w:rsid w:val="005563FC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D7173"/>
    <w:rsid w:val="005E3531"/>
    <w:rsid w:val="005E3DE6"/>
    <w:rsid w:val="005F4AF4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87D13"/>
    <w:rsid w:val="00693714"/>
    <w:rsid w:val="006A42B6"/>
    <w:rsid w:val="006A6502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54E4"/>
    <w:rsid w:val="00764E97"/>
    <w:rsid w:val="007665EE"/>
    <w:rsid w:val="007807F3"/>
    <w:rsid w:val="00787A18"/>
    <w:rsid w:val="0079573D"/>
    <w:rsid w:val="00797C3F"/>
    <w:rsid w:val="007A53BD"/>
    <w:rsid w:val="007A6ED3"/>
    <w:rsid w:val="007B6CF9"/>
    <w:rsid w:val="007C229F"/>
    <w:rsid w:val="007C5DB7"/>
    <w:rsid w:val="007C7119"/>
    <w:rsid w:val="008116F0"/>
    <w:rsid w:val="008117AF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86441"/>
    <w:rsid w:val="008931FC"/>
    <w:rsid w:val="008A1D4F"/>
    <w:rsid w:val="008C39F4"/>
    <w:rsid w:val="008D02D8"/>
    <w:rsid w:val="008E0A55"/>
    <w:rsid w:val="009000B8"/>
    <w:rsid w:val="009076DD"/>
    <w:rsid w:val="00913990"/>
    <w:rsid w:val="00917ABE"/>
    <w:rsid w:val="00945725"/>
    <w:rsid w:val="00960BB2"/>
    <w:rsid w:val="00971AF8"/>
    <w:rsid w:val="00973839"/>
    <w:rsid w:val="00973F33"/>
    <w:rsid w:val="00987E48"/>
    <w:rsid w:val="009C0FF7"/>
    <w:rsid w:val="009D50D0"/>
    <w:rsid w:val="009E2A12"/>
    <w:rsid w:val="009E33C0"/>
    <w:rsid w:val="009E5F24"/>
    <w:rsid w:val="00A02545"/>
    <w:rsid w:val="00A15671"/>
    <w:rsid w:val="00A17DD5"/>
    <w:rsid w:val="00A21CE3"/>
    <w:rsid w:val="00A24A11"/>
    <w:rsid w:val="00A366AB"/>
    <w:rsid w:val="00A41023"/>
    <w:rsid w:val="00A53E5A"/>
    <w:rsid w:val="00A66FBC"/>
    <w:rsid w:val="00A702EC"/>
    <w:rsid w:val="00A71345"/>
    <w:rsid w:val="00A75469"/>
    <w:rsid w:val="00A769E7"/>
    <w:rsid w:val="00A80090"/>
    <w:rsid w:val="00AC0FCD"/>
    <w:rsid w:val="00AC3FDD"/>
    <w:rsid w:val="00AC64C3"/>
    <w:rsid w:val="00AE23B9"/>
    <w:rsid w:val="00AE2847"/>
    <w:rsid w:val="00AE6133"/>
    <w:rsid w:val="00B01720"/>
    <w:rsid w:val="00B34377"/>
    <w:rsid w:val="00B4232F"/>
    <w:rsid w:val="00B43889"/>
    <w:rsid w:val="00B60034"/>
    <w:rsid w:val="00B763C3"/>
    <w:rsid w:val="00B80E21"/>
    <w:rsid w:val="00B940C9"/>
    <w:rsid w:val="00BB3E52"/>
    <w:rsid w:val="00BC08F6"/>
    <w:rsid w:val="00BC0967"/>
    <w:rsid w:val="00BC19EF"/>
    <w:rsid w:val="00BD7794"/>
    <w:rsid w:val="00BF23F6"/>
    <w:rsid w:val="00BF5E76"/>
    <w:rsid w:val="00C33650"/>
    <w:rsid w:val="00C4017D"/>
    <w:rsid w:val="00C45AA0"/>
    <w:rsid w:val="00C52276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95016"/>
    <w:rsid w:val="00D958E6"/>
    <w:rsid w:val="00DA2720"/>
    <w:rsid w:val="00DA59E0"/>
    <w:rsid w:val="00DE328E"/>
    <w:rsid w:val="00DE5151"/>
    <w:rsid w:val="00DF0891"/>
    <w:rsid w:val="00E230A5"/>
    <w:rsid w:val="00E506D2"/>
    <w:rsid w:val="00E734C9"/>
    <w:rsid w:val="00E82530"/>
    <w:rsid w:val="00E8580E"/>
    <w:rsid w:val="00E90FD6"/>
    <w:rsid w:val="00E93CC0"/>
    <w:rsid w:val="00EA508A"/>
    <w:rsid w:val="00EB4ACE"/>
    <w:rsid w:val="00EC55DC"/>
    <w:rsid w:val="00ED1ABC"/>
    <w:rsid w:val="00EE5B34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17C9"/>
    <w:rsid w:val="00F92F33"/>
    <w:rsid w:val="00F96DAD"/>
    <w:rsid w:val="00FA27B2"/>
    <w:rsid w:val="00FB329C"/>
    <w:rsid w:val="00FC6710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A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A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0460-132A-44C7-9190-A71D3F3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3</cp:revision>
  <dcterms:created xsi:type="dcterms:W3CDTF">2017-03-22T10:27:00Z</dcterms:created>
  <dcterms:modified xsi:type="dcterms:W3CDTF">2017-03-24T08:00:00Z</dcterms:modified>
</cp:coreProperties>
</file>